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613" w:rsidRPr="00C64AFB" w:rsidRDefault="00C64AFB" w:rsidP="00C64AFB">
      <w:pPr>
        <w:jc w:val="center"/>
        <w:rPr>
          <w:rFonts w:ascii="Comic Sans MS" w:hAnsi="Comic Sans MS"/>
          <w:b/>
          <w:sz w:val="24"/>
          <w:szCs w:val="24"/>
        </w:rPr>
      </w:pPr>
      <w:r w:rsidRPr="00C64AFB">
        <w:rPr>
          <w:rFonts w:ascii="Comic Sans MS" w:hAnsi="Comic Sans MS"/>
          <w:b/>
          <w:sz w:val="24"/>
          <w:szCs w:val="24"/>
        </w:rPr>
        <w:t>ARI Strategic Planning Form</w:t>
      </w:r>
    </w:p>
    <w:p w:rsidR="00C64AFB" w:rsidRPr="00C64AFB" w:rsidRDefault="00C64AFB" w:rsidP="00C64AFB">
      <w:pPr>
        <w:jc w:val="center"/>
        <w:rPr>
          <w:rFonts w:ascii="Comic Sans MS" w:hAnsi="Comic Sans MS"/>
          <w:b/>
          <w:sz w:val="24"/>
          <w:szCs w:val="24"/>
        </w:rPr>
      </w:pPr>
      <w:r w:rsidRPr="00C64AFB">
        <w:rPr>
          <w:rFonts w:ascii="Comic Sans MS" w:hAnsi="Comic Sans MS"/>
          <w:b/>
          <w:sz w:val="24"/>
          <w:szCs w:val="24"/>
        </w:rPr>
        <w:t>Alabama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C64AFB" w:rsidTr="00C64AFB">
        <w:tc>
          <w:tcPr>
            <w:tcW w:w="3192" w:type="dxa"/>
          </w:tcPr>
          <w:p w:rsidR="00C64AFB" w:rsidRPr="00C64AFB" w:rsidRDefault="00FE1DBB" w:rsidP="00C64AF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Chapter </w:t>
            </w:r>
            <w:r w:rsidR="004C6DF8">
              <w:rPr>
                <w:rFonts w:ascii="Comic Sans MS" w:hAnsi="Comic Sans MS"/>
                <w:b/>
                <w:sz w:val="24"/>
                <w:szCs w:val="24"/>
              </w:rPr>
              <w:t>6</w:t>
            </w:r>
          </w:p>
        </w:tc>
        <w:tc>
          <w:tcPr>
            <w:tcW w:w="3192" w:type="dxa"/>
          </w:tcPr>
          <w:p w:rsidR="00C64AFB" w:rsidRPr="00C64AFB" w:rsidRDefault="00FE1DBB" w:rsidP="00C64AF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Chapter </w:t>
            </w:r>
            <w:r w:rsidR="004C6DF8">
              <w:rPr>
                <w:rFonts w:ascii="Comic Sans MS" w:hAnsi="Comic Sans MS"/>
                <w:b/>
                <w:sz w:val="24"/>
                <w:szCs w:val="24"/>
              </w:rPr>
              <w:t>6</w:t>
            </w:r>
          </w:p>
        </w:tc>
        <w:tc>
          <w:tcPr>
            <w:tcW w:w="3192" w:type="dxa"/>
          </w:tcPr>
          <w:p w:rsidR="00C64AFB" w:rsidRPr="00C64AFB" w:rsidRDefault="00FE1DBB" w:rsidP="00C64AF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Chapter </w:t>
            </w:r>
            <w:r w:rsidR="004C6DF8">
              <w:rPr>
                <w:rFonts w:ascii="Comic Sans MS" w:hAnsi="Comic Sans MS"/>
                <w:b/>
                <w:sz w:val="24"/>
                <w:szCs w:val="24"/>
              </w:rPr>
              <w:t>6</w:t>
            </w:r>
          </w:p>
        </w:tc>
      </w:tr>
      <w:tr w:rsidR="00C64AFB" w:rsidTr="00C64AFB">
        <w:tc>
          <w:tcPr>
            <w:tcW w:w="3192" w:type="dxa"/>
          </w:tcPr>
          <w:p w:rsidR="00C64AFB" w:rsidRPr="00C64AFB" w:rsidRDefault="00C64AFB" w:rsidP="00C64AF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C64AFB">
              <w:rPr>
                <w:rFonts w:ascii="Comic Sans MS" w:hAnsi="Comic Sans MS"/>
                <w:b/>
                <w:sz w:val="24"/>
                <w:szCs w:val="24"/>
              </w:rPr>
              <w:t>Before</w:t>
            </w:r>
          </w:p>
        </w:tc>
        <w:tc>
          <w:tcPr>
            <w:tcW w:w="3192" w:type="dxa"/>
          </w:tcPr>
          <w:p w:rsidR="00C64AFB" w:rsidRPr="00C64AFB" w:rsidRDefault="00C64AFB" w:rsidP="00C64AF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C64AFB">
              <w:rPr>
                <w:rFonts w:ascii="Comic Sans MS" w:hAnsi="Comic Sans MS"/>
                <w:b/>
                <w:sz w:val="24"/>
                <w:szCs w:val="24"/>
              </w:rPr>
              <w:t>During</w:t>
            </w:r>
          </w:p>
        </w:tc>
        <w:tc>
          <w:tcPr>
            <w:tcW w:w="3192" w:type="dxa"/>
          </w:tcPr>
          <w:p w:rsidR="00C64AFB" w:rsidRPr="00C64AFB" w:rsidRDefault="00C64AFB" w:rsidP="00C64AF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C64AFB">
              <w:rPr>
                <w:rFonts w:ascii="Comic Sans MS" w:hAnsi="Comic Sans MS"/>
                <w:b/>
                <w:sz w:val="24"/>
                <w:szCs w:val="24"/>
              </w:rPr>
              <w:t>After</w:t>
            </w:r>
          </w:p>
        </w:tc>
      </w:tr>
      <w:tr w:rsidR="00C64AFB" w:rsidTr="00C64AFB">
        <w:trPr>
          <w:trHeight w:val="9890"/>
        </w:trPr>
        <w:tc>
          <w:tcPr>
            <w:tcW w:w="3192" w:type="dxa"/>
          </w:tcPr>
          <w:p w:rsidR="00C64AFB" w:rsidRDefault="00C64AFB" w:rsidP="00C64AFB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C64AFB">
              <w:rPr>
                <w:rFonts w:ascii="Comic Sans MS" w:hAnsi="Comic Sans MS"/>
                <w:b/>
                <w:sz w:val="24"/>
                <w:szCs w:val="24"/>
              </w:rPr>
              <w:t>Purpose:</w:t>
            </w:r>
          </w:p>
          <w:p w:rsidR="004C6DF8" w:rsidRPr="004C6DF8" w:rsidRDefault="00404169" w:rsidP="00C64AF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Activate prior knowledge, build background knowledge, encourage active listening, and set a purpose for reading </w:t>
            </w:r>
          </w:p>
          <w:p w:rsidR="00C64AFB" w:rsidRDefault="00C64AFB" w:rsidP="00C64AFB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Strategy:</w:t>
            </w:r>
          </w:p>
          <w:p w:rsidR="00404169" w:rsidRPr="00404169" w:rsidRDefault="00404169" w:rsidP="00C64AF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Table Talk</w:t>
            </w:r>
          </w:p>
          <w:p w:rsidR="00C64AFB" w:rsidRDefault="00C64AFB" w:rsidP="00C64AFB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Procedure:</w:t>
            </w:r>
          </w:p>
          <w:p w:rsidR="00404169" w:rsidRPr="00404169" w:rsidRDefault="00404169" w:rsidP="00404169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404169">
              <w:rPr>
                <w:rFonts w:ascii="Comic Sans MS" w:hAnsi="Comic Sans MS"/>
                <w:sz w:val="20"/>
                <w:szCs w:val="20"/>
              </w:rPr>
              <w:t xml:space="preserve">Write the </w:t>
            </w:r>
            <w:proofErr w:type="spellStart"/>
            <w:r w:rsidRPr="00404169">
              <w:rPr>
                <w:rFonts w:ascii="Comic Sans MS" w:hAnsi="Comic Sans MS"/>
                <w:sz w:val="20"/>
                <w:szCs w:val="20"/>
              </w:rPr>
              <w:t>question”How</w:t>
            </w:r>
            <w:proofErr w:type="spellEnd"/>
            <w:r w:rsidRPr="00404169">
              <w:rPr>
                <w:rFonts w:ascii="Comic Sans MS" w:hAnsi="Comic Sans MS"/>
                <w:sz w:val="20"/>
                <w:szCs w:val="20"/>
              </w:rPr>
              <w:t xml:space="preserve"> do you think former slaves felt after the Civil War?”</w:t>
            </w:r>
          </w:p>
          <w:p w:rsidR="00404169" w:rsidRPr="00404169" w:rsidRDefault="00404169" w:rsidP="00404169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404169">
              <w:rPr>
                <w:rFonts w:ascii="Comic Sans MS" w:hAnsi="Comic Sans MS"/>
                <w:sz w:val="20"/>
                <w:szCs w:val="20"/>
              </w:rPr>
              <w:t>Each student has 2 minutes to read the topic, reflect, and write a response.</w:t>
            </w:r>
          </w:p>
          <w:p w:rsidR="00404169" w:rsidRPr="00404169" w:rsidRDefault="00404169" w:rsidP="00404169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404169">
              <w:rPr>
                <w:rFonts w:ascii="Comic Sans MS" w:hAnsi="Comic Sans MS"/>
                <w:sz w:val="20"/>
                <w:szCs w:val="20"/>
              </w:rPr>
              <w:t>Each student has 3 minutes to share their response with a partner, reflect, and write a response to the partner’s statement.</w:t>
            </w:r>
          </w:p>
          <w:p w:rsidR="00404169" w:rsidRPr="00404169" w:rsidRDefault="00404169" w:rsidP="00404169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404169">
              <w:rPr>
                <w:rFonts w:ascii="Comic Sans MS" w:hAnsi="Comic Sans MS"/>
                <w:sz w:val="20"/>
                <w:szCs w:val="20"/>
              </w:rPr>
              <w:t xml:space="preserve">Pairs combine to form small groups of 4-6 </w:t>
            </w:r>
            <w:proofErr w:type="gramStart"/>
            <w:r w:rsidRPr="00404169">
              <w:rPr>
                <w:rFonts w:ascii="Comic Sans MS" w:hAnsi="Comic Sans MS"/>
                <w:sz w:val="20"/>
                <w:szCs w:val="20"/>
              </w:rPr>
              <w:t>student</w:t>
            </w:r>
            <w:proofErr w:type="gramEnd"/>
            <w:r w:rsidRPr="00404169">
              <w:rPr>
                <w:rFonts w:ascii="Comic Sans MS" w:hAnsi="Comic Sans MS"/>
                <w:sz w:val="20"/>
                <w:szCs w:val="20"/>
              </w:rPr>
              <w:t>.  Responses are shared within the group and one response is chosen to share with the whole class.</w:t>
            </w:r>
          </w:p>
        </w:tc>
        <w:tc>
          <w:tcPr>
            <w:tcW w:w="3192" w:type="dxa"/>
          </w:tcPr>
          <w:p w:rsidR="00404169" w:rsidRDefault="00404169" w:rsidP="00404169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C64AFB">
              <w:rPr>
                <w:rFonts w:ascii="Comic Sans MS" w:hAnsi="Comic Sans MS"/>
                <w:b/>
                <w:sz w:val="24"/>
                <w:szCs w:val="24"/>
              </w:rPr>
              <w:t>Purpose:</w:t>
            </w:r>
          </w:p>
          <w:p w:rsidR="00404169" w:rsidRPr="00524754" w:rsidRDefault="00404169" w:rsidP="00404169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 xml:space="preserve">Self </w:t>
            </w:r>
            <w:r>
              <w:rPr>
                <w:rFonts w:ascii="Comic Sans MS" w:hAnsi="Comic Sans MS"/>
                <w:sz w:val="24"/>
                <w:szCs w:val="24"/>
              </w:rPr>
              <w:t>monitor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comprehension</w:t>
            </w:r>
            <w:r w:rsidRPr="00524754">
              <w:rPr>
                <w:rFonts w:ascii="Comic Sans MS" w:hAnsi="Comic Sans MS"/>
                <w:sz w:val="24"/>
                <w:szCs w:val="24"/>
              </w:rPr>
              <w:t>, identify important details in the content</w:t>
            </w:r>
            <w:r>
              <w:rPr>
                <w:rFonts w:ascii="Comic Sans MS" w:hAnsi="Comic Sans MS"/>
                <w:sz w:val="24"/>
                <w:szCs w:val="24"/>
              </w:rPr>
              <w:t>, and identify areas in the content where understanding is uncertain</w:t>
            </w:r>
          </w:p>
          <w:p w:rsidR="00404169" w:rsidRDefault="00404169" w:rsidP="00404169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Strategy:</w:t>
            </w:r>
          </w:p>
          <w:p w:rsidR="00404169" w:rsidRDefault="00404169" w:rsidP="0040416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3-2-1</w:t>
            </w:r>
          </w:p>
          <w:p w:rsidR="00404169" w:rsidRDefault="00404169" w:rsidP="0040416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Procedure:</w:t>
            </w:r>
          </w:p>
          <w:p w:rsidR="00404169" w:rsidRPr="00B55242" w:rsidRDefault="00404169" w:rsidP="00404169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Pass out index cards to students.  </w:t>
            </w:r>
            <w:r w:rsidRPr="00B55242"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</w:p>
          <w:p w:rsidR="00404169" w:rsidRPr="00524754" w:rsidRDefault="00404169" w:rsidP="00404169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0"/>
                <w:szCs w:val="20"/>
              </w:rPr>
            </w:pPr>
            <w:r w:rsidRPr="00524754">
              <w:rPr>
                <w:rFonts w:ascii="Comic Sans MS" w:hAnsi="Comic Sans MS"/>
                <w:sz w:val="20"/>
                <w:szCs w:val="20"/>
              </w:rPr>
              <w:t xml:space="preserve">After reading a portion of the text, viewing a portion of video, or the </w:t>
            </w:r>
            <w:proofErr w:type="spellStart"/>
            <w:proofErr w:type="gramStart"/>
            <w:r w:rsidRPr="00524754">
              <w:rPr>
                <w:rFonts w:ascii="Comic Sans MS" w:hAnsi="Comic Sans MS"/>
                <w:sz w:val="20"/>
                <w:szCs w:val="20"/>
              </w:rPr>
              <w:t>powerpoint</w:t>
            </w:r>
            <w:proofErr w:type="spellEnd"/>
            <w:proofErr w:type="gramEnd"/>
            <w:r w:rsidRPr="00524754">
              <w:rPr>
                <w:rFonts w:ascii="Comic Sans MS" w:hAnsi="Comic Sans MS"/>
                <w:sz w:val="20"/>
                <w:szCs w:val="20"/>
              </w:rPr>
              <w:t>: students working alone, with a partner, or in small groups fill out a 3-2-1 chart.</w:t>
            </w:r>
          </w:p>
          <w:p w:rsidR="00404169" w:rsidRPr="00524754" w:rsidRDefault="00404169" w:rsidP="00404169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 w:rsidRPr="00524754">
              <w:rPr>
                <w:rFonts w:ascii="Comic Sans MS" w:hAnsi="Comic Sans MS"/>
                <w:sz w:val="20"/>
                <w:szCs w:val="20"/>
              </w:rPr>
              <w:t>3 important details</w:t>
            </w:r>
          </w:p>
          <w:p w:rsidR="00404169" w:rsidRPr="00524754" w:rsidRDefault="00404169" w:rsidP="00404169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 w:rsidRPr="00524754">
              <w:rPr>
                <w:rFonts w:ascii="Comic Sans MS" w:hAnsi="Comic Sans MS"/>
                <w:sz w:val="20"/>
                <w:szCs w:val="20"/>
              </w:rPr>
              <w:t>2 connections</w:t>
            </w:r>
          </w:p>
          <w:p w:rsidR="00404169" w:rsidRPr="00524754" w:rsidRDefault="00404169" w:rsidP="00404169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 w:rsidRPr="00524754">
              <w:rPr>
                <w:rFonts w:ascii="Comic Sans MS" w:hAnsi="Comic Sans MS"/>
                <w:sz w:val="20"/>
                <w:szCs w:val="20"/>
              </w:rPr>
              <w:t>1 question I still have</w:t>
            </w:r>
          </w:p>
          <w:p w:rsidR="00404169" w:rsidRPr="00524754" w:rsidRDefault="00404169" w:rsidP="00404169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0"/>
                <w:szCs w:val="20"/>
              </w:rPr>
            </w:pPr>
            <w:r w:rsidRPr="00524754">
              <w:rPr>
                <w:rFonts w:ascii="Comic Sans MS" w:hAnsi="Comic Sans MS"/>
                <w:sz w:val="20"/>
                <w:szCs w:val="20"/>
              </w:rPr>
              <w:t xml:space="preserve"> Students repeat the procedure until the entire content has been completed.</w:t>
            </w:r>
          </w:p>
          <w:p w:rsidR="00404169" w:rsidRPr="00524754" w:rsidRDefault="00404169" w:rsidP="00404169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0"/>
                <w:szCs w:val="20"/>
              </w:rPr>
            </w:pPr>
            <w:r w:rsidRPr="00524754">
              <w:rPr>
                <w:rFonts w:ascii="Comic Sans MS" w:hAnsi="Comic Sans MS"/>
                <w:sz w:val="20"/>
                <w:szCs w:val="20"/>
              </w:rPr>
              <w:t>Students can use the important details from 3-2-1 cards to summarize the entire lesson.</w:t>
            </w:r>
          </w:p>
          <w:p w:rsidR="00C64AFB" w:rsidRPr="00C64AFB" w:rsidRDefault="00C64AFB" w:rsidP="00C64AFB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192" w:type="dxa"/>
          </w:tcPr>
          <w:p w:rsidR="001B576E" w:rsidRPr="00C64AFB" w:rsidRDefault="001B576E" w:rsidP="001B576E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C64AFB">
              <w:rPr>
                <w:rFonts w:ascii="Comic Sans MS" w:hAnsi="Comic Sans MS"/>
                <w:b/>
                <w:sz w:val="24"/>
                <w:szCs w:val="24"/>
              </w:rPr>
              <w:t>Purpose:</w:t>
            </w:r>
          </w:p>
          <w:p w:rsidR="001B576E" w:rsidRPr="002E7670" w:rsidRDefault="001B576E" w:rsidP="001B576E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</w:rPr>
              <w:t>Monito</w:t>
            </w:r>
            <w:r w:rsidRPr="002E7670">
              <w:rPr>
                <w:rFonts w:ascii="Comic Sans MS" w:hAnsi="Comic Sans MS"/>
              </w:rPr>
              <w:t>rs comprehension</w:t>
            </w:r>
          </w:p>
          <w:p w:rsidR="001B576E" w:rsidRPr="002E7670" w:rsidRDefault="001B576E" w:rsidP="001B576E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2E7670">
              <w:rPr>
                <w:rFonts w:ascii="Comic Sans MS" w:hAnsi="Comic Sans MS"/>
              </w:rPr>
              <w:t>Summarizing text</w:t>
            </w:r>
          </w:p>
          <w:p w:rsidR="001B576E" w:rsidRPr="002E7670" w:rsidRDefault="001B576E" w:rsidP="001B576E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2E7670">
              <w:rPr>
                <w:rFonts w:ascii="Comic Sans MS" w:hAnsi="Comic Sans MS"/>
              </w:rPr>
              <w:t>Using mental imagery</w:t>
            </w:r>
          </w:p>
          <w:p w:rsidR="001B576E" w:rsidRPr="00C64AFB" w:rsidRDefault="001B576E" w:rsidP="001B576E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Strategy:</w:t>
            </w:r>
          </w:p>
          <w:p w:rsidR="001B576E" w:rsidRDefault="001B576E" w:rsidP="001B576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One Pager</w:t>
            </w:r>
          </w:p>
          <w:p w:rsidR="001B576E" w:rsidRDefault="001B576E" w:rsidP="001B576E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Procedure:</w:t>
            </w:r>
          </w:p>
          <w:p w:rsidR="001B576E" w:rsidRPr="00466703" w:rsidRDefault="001B576E" w:rsidP="001B576E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0"/>
                <w:szCs w:val="20"/>
              </w:rPr>
            </w:pPr>
            <w:r w:rsidRPr="00466703">
              <w:rPr>
                <w:rFonts w:ascii="Comic Sans MS" w:hAnsi="Comic Sans MS"/>
                <w:sz w:val="20"/>
                <w:szCs w:val="20"/>
              </w:rPr>
              <w:t xml:space="preserve"> Students should be divided into groups of around 4 and given a blank piece of paper.</w:t>
            </w:r>
          </w:p>
          <w:p w:rsidR="001B576E" w:rsidRPr="00466703" w:rsidRDefault="001B576E" w:rsidP="001B576E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0"/>
                <w:szCs w:val="20"/>
              </w:rPr>
            </w:pPr>
            <w:r w:rsidRPr="00466703">
              <w:rPr>
                <w:rFonts w:ascii="Comic Sans MS" w:hAnsi="Comic Sans MS"/>
                <w:sz w:val="20"/>
                <w:szCs w:val="20"/>
              </w:rPr>
              <w:t xml:space="preserve">Give students these directions: </w:t>
            </w:r>
          </w:p>
          <w:p w:rsidR="001B576E" w:rsidRPr="00466703" w:rsidRDefault="001B576E" w:rsidP="001B576E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20"/>
                <w:szCs w:val="20"/>
              </w:rPr>
            </w:pPr>
            <w:r w:rsidRPr="00466703">
              <w:rPr>
                <w:rFonts w:ascii="Comic Sans MS" w:hAnsi="Comic Sans MS"/>
                <w:sz w:val="20"/>
                <w:szCs w:val="20"/>
              </w:rPr>
              <w:t xml:space="preserve"> Draw and image that represents something in the chapter.</w:t>
            </w:r>
          </w:p>
          <w:p w:rsidR="001B576E" w:rsidRPr="00466703" w:rsidRDefault="001B576E" w:rsidP="001B576E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20"/>
                <w:szCs w:val="20"/>
              </w:rPr>
            </w:pPr>
            <w:r w:rsidRPr="00466703">
              <w:rPr>
                <w:rFonts w:ascii="Comic Sans MS" w:hAnsi="Comic Sans MS"/>
                <w:sz w:val="20"/>
                <w:szCs w:val="20"/>
              </w:rPr>
              <w:t>Choose five key words from the text and place them anywhere around the picture.</w:t>
            </w:r>
          </w:p>
          <w:p w:rsidR="001B576E" w:rsidRDefault="001B576E" w:rsidP="001B576E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20"/>
                <w:szCs w:val="20"/>
              </w:rPr>
            </w:pPr>
            <w:r w:rsidRPr="00466703">
              <w:rPr>
                <w:rFonts w:ascii="Comic Sans MS" w:hAnsi="Comic Sans MS"/>
                <w:sz w:val="20"/>
                <w:szCs w:val="20"/>
              </w:rPr>
              <w:t xml:space="preserve">Choose two statements directly from the text.  These statements should have power and meaning.  Write these statements at the bottom of the page.  </w:t>
            </w:r>
          </w:p>
          <w:p w:rsidR="001B576E" w:rsidRPr="00466703" w:rsidRDefault="001B576E" w:rsidP="001B576E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Look at the image, key words, and statements.  Write a summarizing/theme statement that expresses the meaning on your page.</w:t>
            </w:r>
          </w:p>
          <w:p w:rsidR="001B576E" w:rsidRDefault="001B576E" w:rsidP="001B576E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C64AFB" w:rsidRDefault="00C64AFB" w:rsidP="001B576E">
            <w:pPr>
              <w:rPr>
                <w:rFonts w:ascii="Comic Sans MS" w:hAnsi="Comic Sans MS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C64AFB" w:rsidRPr="00C64AFB" w:rsidRDefault="00C64AFB" w:rsidP="00C64AFB">
      <w:pPr>
        <w:jc w:val="center"/>
        <w:rPr>
          <w:rFonts w:ascii="Comic Sans MS" w:hAnsi="Comic Sans MS"/>
          <w:sz w:val="24"/>
          <w:szCs w:val="24"/>
        </w:rPr>
      </w:pPr>
    </w:p>
    <w:sectPr w:rsidR="00C64AFB" w:rsidRPr="00C64A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87011"/>
    <w:multiLevelType w:val="hybridMultilevel"/>
    <w:tmpl w:val="9B524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643FE8"/>
    <w:multiLevelType w:val="hybridMultilevel"/>
    <w:tmpl w:val="BA9A3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987291"/>
    <w:multiLevelType w:val="hybridMultilevel"/>
    <w:tmpl w:val="D54099A0"/>
    <w:lvl w:ilvl="0" w:tplc="E198FF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F55888"/>
    <w:multiLevelType w:val="hybridMultilevel"/>
    <w:tmpl w:val="33ACDA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80055E"/>
    <w:multiLevelType w:val="hybridMultilevel"/>
    <w:tmpl w:val="F544E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9D5DCD"/>
    <w:multiLevelType w:val="hybridMultilevel"/>
    <w:tmpl w:val="7CC88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AFB"/>
    <w:rsid w:val="001B576E"/>
    <w:rsid w:val="00404169"/>
    <w:rsid w:val="004C6DF8"/>
    <w:rsid w:val="00640705"/>
    <w:rsid w:val="00B96C12"/>
    <w:rsid w:val="00C25E8F"/>
    <w:rsid w:val="00C64AFB"/>
    <w:rsid w:val="00CD48F9"/>
    <w:rsid w:val="00E20B83"/>
    <w:rsid w:val="00F50E06"/>
    <w:rsid w:val="00FE1DBB"/>
    <w:rsid w:val="00FE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4A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041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4A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041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Lea</dc:creator>
  <cp:lastModifiedBy>Brenda Lea</cp:lastModifiedBy>
  <cp:revision>4</cp:revision>
  <dcterms:created xsi:type="dcterms:W3CDTF">2011-11-17T03:24:00Z</dcterms:created>
  <dcterms:modified xsi:type="dcterms:W3CDTF">2011-11-17T04:13:00Z</dcterms:modified>
</cp:coreProperties>
</file>